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48C4B8E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177888">
        <w:rPr>
          <w:rFonts w:ascii="Arial" w:hAnsi="Arial" w:cs="Arial"/>
          <w:b/>
          <w:bCs/>
          <w:sz w:val="24"/>
          <w:szCs w:val="24"/>
        </w:rPr>
        <w:t>3</w:t>
      </w:r>
      <w:r w:rsidR="00FD2C7C">
        <w:rPr>
          <w:rFonts w:ascii="Arial" w:hAnsi="Arial" w:cs="Arial"/>
          <w:b/>
          <w:bCs/>
          <w:sz w:val="24"/>
          <w:szCs w:val="24"/>
        </w:rPr>
        <w:t>7</w:t>
      </w:r>
      <w:r w:rsidR="005B37F9">
        <w:rPr>
          <w:rFonts w:ascii="Arial" w:hAnsi="Arial" w:cs="Arial"/>
          <w:b/>
          <w:bCs/>
          <w:sz w:val="24"/>
          <w:szCs w:val="24"/>
        </w:rPr>
        <w:t>/38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F34A81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B37F9">
        <w:rPr>
          <w:rFonts w:ascii="Arial" w:hAnsi="Arial" w:cs="Arial"/>
          <w:b/>
          <w:bCs/>
          <w:sz w:val="24"/>
          <w:szCs w:val="24"/>
        </w:rPr>
        <w:t>compléments essentiels</w:t>
      </w:r>
      <w:r w:rsidR="00F34A81">
        <w:rPr>
          <w:rFonts w:ascii="Arial" w:hAnsi="Arial" w:cs="Arial"/>
          <w:b/>
          <w:bCs/>
          <w:sz w:val="24"/>
          <w:szCs w:val="24"/>
        </w:rPr>
        <w:t xml:space="preserve"> et poésie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77CE692D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4567A131" w14:textId="77777777" w:rsidR="00A01362" w:rsidRDefault="00A01362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Reprise de l’animation/leçon.</w:t>
      </w:r>
    </w:p>
    <w:p w14:paraId="44A5E845" w14:textId="6F69B592" w:rsidR="00177888" w:rsidRPr="009554D0" w:rsidRDefault="005B37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 avec correction immédiate sur les </w:t>
      </w:r>
      <w:r w:rsidR="00A01362">
        <w:rPr>
          <w:rStyle w:val="fontstyle41"/>
          <w:rFonts w:ascii="Arial" w:hAnsi="Arial" w:cs="Arial"/>
          <w:sz w:val="26"/>
          <w:szCs w:val="26"/>
        </w:rPr>
        <w:t>éléments de la phrase</w:t>
      </w:r>
      <w:r>
        <w:rPr>
          <w:rStyle w:val="fontstyle41"/>
          <w:rFonts w:ascii="Arial" w:hAnsi="Arial" w:cs="Arial"/>
          <w:sz w:val="26"/>
          <w:szCs w:val="26"/>
        </w:rPr>
        <w:t>.</w:t>
      </w:r>
    </w:p>
    <w:p w14:paraId="6093BADC" w14:textId="68CF26ED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13A9E039" w14:textId="6754778B" w:rsidR="009E2B23" w:rsidRDefault="000936EF" w:rsidP="00BD3AD3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06AB74BA" w14:textId="739047B3" w:rsidR="00FD2C7C" w:rsidRDefault="005B37F9" w:rsidP="00BD3AD3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Déroulement habituel.</w:t>
      </w:r>
      <w:r w:rsidR="00A01362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Les élèves connaissent le texte, ils peuvent lire tout à tour.</w:t>
      </w:r>
    </w:p>
    <w:p w14:paraId="082D0825" w14:textId="5CA0637E" w:rsidR="005B37F9" w:rsidRDefault="005B37F9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3QO.</w:t>
      </w:r>
    </w:p>
    <w:p w14:paraId="1015BC6E" w14:textId="56A9D0D9" w:rsidR="005B37F9" w:rsidRDefault="005B37F9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Entrainement fluence.</w:t>
      </w:r>
    </w:p>
    <w:p w14:paraId="3BD6FFE4" w14:textId="77777777" w:rsidR="00FD2C7C" w:rsidRPr="009E2B23" w:rsidRDefault="00FD2C7C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00B5CC34" w14:textId="3071DAB6" w:rsidR="005B37F9" w:rsidRDefault="00A01362" w:rsidP="00A01362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Poésie</w:t>
      </w:r>
      <w:r w:rsidR="005B37F9">
        <w:rPr>
          <w:rFonts w:ascii="Arial" w:hAnsi="Arial" w:cs="Arial"/>
          <w:b/>
          <w:bCs/>
          <w:sz w:val="26"/>
          <w:szCs w:val="26"/>
        </w:rPr>
        <w:t xml:space="preserve"> </w:t>
      </w:r>
      <w:r w:rsidR="00613EAD">
        <w:rPr>
          <w:rFonts w:ascii="Arial" w:hAnsi="Arial" w:cs="Arial"/>
          <w:sz w:val="26"/>
          <w:szCs w:val="26"/>
        </w:rPr>
        <w:t xml:space="preserve">: </w:t>
      </w:r>
      <w:r>
        <w:rPr>
          <w:rFonts w:ascii="Arial" w:hAnsi="Arial" w:cs="Arial"/>
          <w:sz w:val="26"/>
          <w:szCs w:val="26"/>
        </w:rPr>
        <w:t>Présentation de la nouvelle poésie (via diaporama). Introduction via un tableau.</w:t>
      </w:r>
    </w:p>
    <w:p w14:paraId="1AE05807" w14:textId="65BD006F" w:rsidR="00A01362" w:rsidRDefault="00A01362" w:rsidP="00A01362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Prendre le temps de le regarder, de faire verbaliser les élèves sur ce qu’ils voient, ce qu’ils ressentent. Ces éléments seront repris après sous la forme d’une question « pourquoi à votre avis ce tableau m’a fait penser à cette poésie ? »</w:t>
      </w:r>
    </w:p>
    <w:p w14:paraId="1586ED89" w14:textId="512A2BDB" w:rsidR="005B37F9" w:rsidRDefault="005B37F9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Exercices :</w:t>
      </w:r>
    </w:p>
    <w:p w14:paraId="59E14719" w14:textId="0E51D284" w:rsidR="00A01362" w:rsidRDefault="00A0136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Découpage de la poésie, suivre le diaporama, en analysant les phrases (sujet/verbe/complément).</w:t>
      </w:r>
    </w:p>
    <w:p w14:paraId="7405BEFB" w14:textId="3CFAE267" w:rsidR="00A01362" w:rsidRDefault="00A0136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Faire verbaliser les élèves. Laisser leur du temps pour formuler leur réponse. Pour cela, vous pouvez commencer par un temps « je vous laisse réfléchir, je vous interroge dans 1 min, le temps pour chacun de réfléchir à une réponse ». </w:t>
      </w:r>
      <w:r w:rsidR="00F34A81">
        <w:rPr>
          <w:rFonts w:ascii="Arial" w:hAnsi="Arial" w:cs="Arial"/>
          <w:sz w:val="26"/>
          <w:szCs w:val="26"/>
        </w:rPr>
        <w:t>Vous pouvez ajouter qu’il n’y a pas de mauvaises réponses possibles.</w:t>
      </w:r>
    </w:p>
    <w:p w14:paraId="722E594D" w14:textId="2935F514" w:rsidR="005B37F9" w:rsidRDefault="0017788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Ecoute du chapitre </w:t>
      </w:r>
      <w:r w:rsidR="00A01362">
        <w:rPr>
          <w:rFonts w:ascii="Arial" w:hAnsi="Arial" w:cs="Arial"/>
          <w:sz w:val="26"/>
          <w:szCs w:val="26"/>
        </w:rPr>
        <w:t>20</w:t>
      </w:r>
      <w:r w:rsidR="00201353">
        <w:rPr>
          <w:rFonts w:ascii="Arial" w:hAnsi="Arial" w:cs="Arial"/>
          <w:sz w:val="26"/>
          <w:szCs w:val="26"/>
        </w:rPr>
        <w:t>.</w:t>
      </w:r>
    </w:p>
    <w:p w14:paraId="35E8F7D8" w14:textId="2329F4F7" w:rsidR="00DE496A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suite de l’histoire</w:t>
      </w:r>
      <w:r w:rsidR="007A4BB0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</w:t>
      </w:r>
      <w:r w:rsidR="00A01362">
        <w:rPr>
          <w:rStyle w:val="fontstyle31"/>
          <w:rFonts w:ascii="Arial" w:hAnsi="Arial" w:cs="Arial"/>
          <w:b w:val="0"/>
          <w:bCs w:val="0"/>
          <w:sz w:val="26"/>
          <w:szCs w:val="26"/>
        </w:rPr>
        <w:t>leçon sur l’adjectif.</w:t>
      </w:r>
    </w:p>
    <w:p w14:paraId="72146B66" w14:textId="0DB91425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</w:t>
      </w:r>
      <w:r w:rsidR="007A4BB0">
        <w:rPr>
          <w:rStyle w:val="fontstyle41"/>
          <w:rFonts w:ascii="Arial" w:hAnsi="Arial" w:cs="Arial"/>
          <w:sz w:val="26"/>
          <w:szCs w:val="26"/>
        </w:rPr>
        <w:t>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A01362">
        <w:rPr>
          <w:rStyle w:val="fontstyle41"/>
          <w:rFonts w:ascii="Arial" w:hAnsi="Arial" w:cs="Arial"/>
          <w:sz w:val="26"/>
          <w:szCs w:val="26"/>
        </w:rPr>
        <w:t>apprendre le début de la poésie.</w:t>
      </w:r>
    </w:p>
    <w:p w14:paraId="16AEECC6" w14:textId="62EA52CF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  <w:r w:rsidR="00DE496A">
        <w:rPr>
          <w:rStyle w:val="fontstyle41"/>
          <w:rFonts w:ascii="Arial" w:hAnsi="Arial" w:cs="Arial"/>
          <w:sz w:val="26"/>
          <w:szCs w:val="26"/>
        </w:rPr>
        <w:t xml:space="preserve"> 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717AB"/>
    <w:rsid w:val="00177888"/>
    <w:rsid w:val="00201353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525DA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B37F9"/>
    <w:rsid w:val="005C76B5"/>
    <w:rsid w:val="005D0A8A"/>
    <w:rsid w:val="006135E6"/>
    <w:rsid w:val="00613EAD"/>
    <w:rsid w:val="00624BEF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A4BB0"/>
    <w:rsid w:val="007B4FBC"/>
    <w:rsid w:val="007E605C"/>
    <w:rsid w:val="007F4821"/>
    <w:rsid w:val="008014D5"/>
    <w:rsid w:val="00804E57"/>
    <w:rsid w:val="008066A8"/>
    <w:rsid w:val="00814D2F"/>
    <w:rsid w:val="008375C5"/>
    <w:rsid w:val="00867E9C"/>
    <w:rsid w:val="008820D2"/>
    <w:rsid w:val="008A03E8"/>
    <w:rsid w:val="008B7580"/>
    <w:rsid w:val="00904F65"/>
    <w:rsid w:val="00933513"/>
    <w:rsid w:val="00937961"/>
    <w:rsid w:val="009554D0"/>
    <w:rsid w:val="009C1A8E"/>
    <w:rsid w:val="009C2277"/>
    <w:rsid w:val="009E2B23"/>
    <w:rsid w:val="00A01362"/>
    <w:rsid w:val="00A11481"/>
    <w:rsid w:val="00A76419"/>
    <w:rsid w:val="00AA7D11"/>
    <w:rsid w:val="00AD492E"/>
    <w:rsid w:val="00B10B7D"/>
    <w:rsid w:val="00B12E18"/>
    <w:rsid w:val="00B32D3E"/>
    <w:rsid w:val="00B54BCE"/>
    <w:rsid w:val="00B925ED"/>
    <w:rsid w:val="00BA4352"/>
    <w:rsid w:val="00BA437B"/>
    <w:rsid w:val="00BD3AD3"/>
    <w:rsid w:val="00BE512F"/>
    <w:rsid w:val="00C0261D"/>
    <w:rsid w:val="00C06E25"/>
    <w:rsid w:val="00C07994"/>
    <w:rsid w:val="00C1579D"/>
    <w:rsid w:val="00C707EC"/>
    <w:rsid w:val="00C7235D"/>
    <w:rsid w:val="00CB0D28"/>
    <w:rsid w:val="00CB1A30"/>
    <w:rsid w:val="00CC11F1"/>
    <w:rsid w:val="00CD23C2"/>
    <w:rsid w:val="00CD4A47"/>
    <w:rsid w:val="00CF1EDF"/>
    <w:rsid w:val="00D12DD4"/>
    <w:rsid w:val="00D256D1"/>
    <w:rsid w:val="00D307E9"/>
    <w:rsid w:val="00D47376"/>
    <w:rsid w:val="00D61168"/>
    <w:rsid w:val="00D73383"/>
    <w:rsid w:val="00D85B77"/>
    <w:rsid w:val="00D8732C"/>
    <w:rsid w:val="00DE496A"/>
    <w:rsid w:val="00E066DE"/>
    <w:rsid w:val="00E1423D"/>
    <w:rsid w:val="00E63534"/>
    <w:rsid w:val="00E74357"/>
    <w:rsid w:val="00E76082"/>
    <w:rsid w:val="00E86349"/>
    <w:rsid w:val="00EB12AB"/>
    <w:rsid w:val="00F04271"/>
    <w:rsid w:val="00F127A1"/>
    <w:rsid w:val="00F309F4"/>
    <w:rsid w:val="00F34A81"/>
    <w:rsid w:val="00F444A4"/>
    <w:rsid w:val="00F737B9"/>
    <w:rsid w:val="00F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2022-03-27T06:38:00Z</cp:lastPrinted>
  <dcterms:created xsi:type="dcterms:W3CDTF">2022-03-27T06:50:00Z</dcterms:created>
  <dcterms:modified xsi:type="dcterms:W3CDTF">2022-03-27T06:50:00Z</dcterms:modified>
</cp:coreProperties>
</file>